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CBA" w:rsidRPr="008D3AC5" w:rsidRDefault="00360CBA" w:rsidP="00360CBA">
      <w:pPr>
        <w:jc w:val="right"/>
      </w:pPr>
      <w:r w:rsidRPr="008D3AC5">
        <w:t>Приложение</w:t>
      </w:r>
      <w:r>
        <w:t xml:space="preserve"> </w:t>
      </w:r>
      <w:bookmarkStart w:id="0" w:name="_GoBack"/>
      <w:bookmarkEnd w:id="0"/>
    </w:p>
    <w:p w:rsidR="00360CBA" w:rsidRDefault="00360CBA" w:rsidP="00360CBA">
      <w:pPr>
        <w:jc w:val="center"/>
        <w:rPr>
          <w:b/>
        </w:rPr>
      </w:pPr>
      <w:r w:rsidRPr="008D3AC5">
        <w:rPr>
          <w:b/>
        </w:rPr>
        <w:t>Развитие системы выявления и поддержки способностей и талантов детей и молодежи</w:t>
      </w:r>
    </w:p>
    <w:p w:rsidR="00360CBA" w:rsidRPr="008D3AC5" w:rsidRDefault="00360CBA" w:rsidP="00360CBA">
      <w:pPr>
        <w:jc w:val="center"/>
        <w:rPr>
          <w:b/>
        </w:rPr>
      </w:pP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24"/>
        <w:gridCol w:w="424"/>
        <w:gridCol w:w="432"/>
        <w:gridCol w:w="560"/>
        <w:gridCol w:w="567"/>
        <w:gridCol w:w="425"/>
        <w:gridCol w:w="430"/>
        <w:gridCol w:w="425"/>
        <w:gridCol w:w="421"/>
        <w:gridCol w:w="425"/>
        <w:gridCol w:w="426"/>
        <w:gridCol w:w="425"/>
        <w:gridCol w:w="425"/>
        <w:gridCol w:w="567"/>
        <w:gridCol w:w="426"/>
        <w:gridCol w:w="425"/>
        <w:gridCol w:w="8"/>
        <w:gridCol w:w="559"/>
        <w:gridCol w:w="425"/>
        <w:gridCol w:w="566"/>
        <w:gridCol w:w="426"/>
        <w:gridCol w:w="567"/>
        <w:gridCol w:w="567"/>
        <w:gridCol w:w="568"/>
        <w:gridCol w:w="426"/>
        <w:gridCol w:w="427"/>
        <w:gridCol w:w="567"/>
        <w:gridCol w:w="567"/>
        <w:gridCol w:w="430"/>
        <w:gridCol w:w="424"/>
        <w:gridCol w:w="567"/>
        <w:gridCol w:w="709"/>
        <w:gridCol w:w="567"/>
      </w:tblGrid>
      <w:tr w:rsidR="00360CBA" w:rsidRPr="003252CA" w:rsidTr="008314EE">
        <w:trPr>
          <w:trHeight w:val="2274"/>
        </w:trPr>
        <w:tc>
          <w:tcPr>
            <w:tcW w:w="705" w:type="dxa"/>
            <w:vMerge w:val="restart"/>
            <w:shd w:val="clear" w:color="auto" w:fill="auto"/>
            <w:hideMark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>МОУ</w:t>
            </w:r>
          </w:p>
        </w:tc>
        <w:tc>
          <w:tcPr>
            <w:tcW w:w="1840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 Количество обучающихся 5-11 классов общеобразовательных организаций, принимающих участие в мероприятиях различного уровня, направленных на воспитание гармонично развитой личности, раскрытие талантов и способностей, раннюю профориентацию, вовлеченных в деятельность детских и молодежных общественных объединений (чел.)      </w:t>
            </w:r>
          </w:p>
        </w:tc>
        <w:tc>
          <w:tcPr>
            <w:tcW w:w="1847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>Количество обучающихся 5-11 классов общеобразовательных организаций, принимающих участие в региональных мероприятиях, направленных на сопровождение, поддержку талантов и способностей детей и молодежи (чел.)</w:t>
            </w:r>
          </w:p>
        </w:tc>
        <w:tc>
          <w:tcPr>
            <w:tcW w:w="1697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Количество обучающихся 5-11 классов общеобразовательных организаций, принимающих участие в федеральных и международных мероприятиях, направленных на сопровождение, поддержку талантов и способностей детей и молодежи (чел.) </w:t>
            </w:r>
          </w:p>
        </w:tc>
        <w:tc>
          <w:tcPr>
            <w:tcW w:w="1851" w:type="dxa"/>
            <w:gridSpan w:val="5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Количество обучающихся 5-11 классов общеобразовательных организаций, принимающих участие в конкурсных, олимпиадных и иных мероприятиях различного уровня для детей и молодежи (чел.) </w:t>
            </w:r>
          </w:p>
        </w:tc>
        <w:tc>
          <w:tcPr>
            <w:tcW w:w="1976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Количество обучающихся 5-11 классов, проявляющих интерес к научно-исследовательской и проектной деятельности, принимающих участие в федеральных мероприятиях научно-исследовательской и проектной направленности (чел.)  </w:t>
            </w:r>
          </w:p>
        </w:tc>
        <w:tc>
          <w:tcPr>
            <w:tcW w:w="2128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Количество обучающихся 5-11 классов, проявляющих интерес к научно-исследовательской и проектной деятельности, принимающих участие в региональных мероприятиях научно-исследовательской и проектной направленности (чел.)  </w:t>
            </w:r>
          </w:p>
        </w:tc>
        <w:tc>
          <w:tcPr>
            <w:tcW w:w="1991" w:type="dxa"/>
            <w:gridSpan w:val="4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Количество обучающихся в общеобразовательных организациях Иркутской области, получивших признание на федеральном уровне (призеры, победители, лауреаты, дипломанты) (чел.) </w:t>
            </w:r>
          </w:p>
        </w:tc>
        <w:tc>
          <w:tcPr>
            <w:tcW w:w="2267" w:type="dxa"/>
            <w:gridSpan w:val="4"/>
            <w:shd w:val="clear" w:color="auto" w:fill="auto"/>
            <w:hideMark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3252CA">
              <w:rPr>
                <w:color w:val="000000"/>
                <w:sz w:val="18"/>
                <w:szCs w:val="18"/>
                <w:vertAlign w:val="superscript"/>
              </w:rPr>
              <w:t xml:space="preserve">Доля обучающихся в общеобразовательных организациях Иркутской области, получивших признание на федеральном уровне, от общего количества участвовавших в общероссийских и международных мероприятиях (%) 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vMerge/>
            <w:shd w:val="clear" w:color="auto" w:fill="auto"/>
          </w:tcPr>
          <w:p w:rsidR="00360CBA" w:rsidRPr="003252CA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840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47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7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51" w:type="dxa"/>
            <w:gridSpan w:val="5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976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128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991" w:type="dxa"/>
            <w:gridSpan w:val="4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</w:rPr>
            </w:pPr>
            <w:r w:rsidRPr="004666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360CBA" w:rsidRPr="00466619" w:rsidRDefault="00360CBA" w:rsidP="008314EE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466619">
              <w:rPr>
                <w:color w:val="000000"/>
                <w:sz w:val="18"/>
                <w:szCs w:val="18"/>
                <w:vertAlign w:val="superscript"/>
              </w:rPr>
              <w:t>8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hideMark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Год </w:t>
            </w:r>
          </w:p>
        </w:tc>
        <w:tc>
          <w:tcPr>
            <w:tcW w:w="424" w:type="dxa"/>
            <w:shd w:val="clear" w:color="auto" w:fill="auto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424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32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560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30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26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567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26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425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566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26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567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568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26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567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430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709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2024</w:t>
            </w:r>
          </w:p>
        </w:tc>
        <w:tc>
          <w:tcPr>
            <w:tcW w:w="567" w:type="dxa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2025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лицей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442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457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473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451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72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77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69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71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129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133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130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127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305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326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343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568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709" w:type="dxa"/>
            <w:shd w:val="clear" w:color="auto" w:fill="FFFF0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16,15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50,3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гим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315</w:t>
            </w:r>
          </w:p>
        </w:tc>
        <w:tc>
          <w:tcPr>
            <w:tcW w:w="424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314</w:t>
            </w:r>
          </w:p>
        </w:tc>
        <w:tc>
          <w:tcPr>
            <w:tcW w:w="432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314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148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161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163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67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243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246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248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313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315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314</w:t>
            </w:r>
          </w:p>
        </w:tc>
        <w:tc>
          <w:tcPr>
            <w:tcW w:w="42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314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26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568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47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71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19</w:t>
            </w:r>
          </w:p>
        </w:tc>
        <w:tc>
          <w:tcPr>
            <w:tcW w:w="709" w:type="dxa"/>
            <w:shd w:val="clear" w:color="auto" w:fill="FFFF0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0,80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22,68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317</w:t>
            </w:r>
          </w:p>
        </w:tc>
        <w:tc>
          <w:tcPr>
            <w:tcW w:w="424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336</w:t>
            </w:r>
          </w:p>
        </w:tc>
        <w:tc>
          <w:tcPr>
            <w:tcW w:w="432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336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305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37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83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91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85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110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115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73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65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175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336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310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8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42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</w:t>
            </w:r>
          </w:p>
        </w:tc>
        <w:tc>
          <w:tcPr>
            <w:tcW w:w="43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38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47,94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44,61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2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158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160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206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30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131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130</w:t>
            </w:r>
          </w:p>
        </w:tc>
        <w:tc>
          <w:tcPr>
            <w:tcW w:w="42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130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65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53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60</w:t>
            </w:r>
          </w:p>
        </w:tc>
        <w:tc>
          <w:tcPr>
            <w:tcW w:w="42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60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8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9CC2E5" w:themeFill="accent1" w:themeFillTint="99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30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9CC2E5" w:themeFill="accent1" w:themeFillTint="99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709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5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456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462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472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443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65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187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166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192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175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232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296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329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341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362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380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</w:t>
            </w:r>
          </w:p>
        </w:tc>
        <w:tc>
          <w:tcPr>
            <w:tcW w:w="56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66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100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9CC2E5" w:themeFill="accent1" w:themeFillTint="99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3,04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33,0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7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362</w:t>
            </w:r>
          </w:p>
        </w:tc>
        <w:tc>
          <w:tcPr>
            <w:tcW w:w="424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343</w:t>
            </w:r>
          </w:p>
        </w:tc>
        <w:tc>
          <w:tcPr>
            <w:tcW w:w="432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343</w:t>
            </w:r>
          </w:p>
        </w:tc>
        <w:tc>
          <w:tcPr>
            <w:tcW w:w="56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359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320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62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215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CC2E5" w:themeFill="accent1" w:themeFillTint="99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30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8EAADB" w:themeFill="accent5" w:themeFillTint="99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709" w:type="dxa"/>
            <w:shd w:val="clear" w:color="auto" w:fill="8EAADB" w:themeFill="accent5" w:themeFillTint="99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8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744</w:t>
            </w:r>
          </w:p>
        </w:tc>
        <w:tc>
          <w:tcPr>
            <w:tcW w:w="424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783</w:t>
            </w:r>
          </w:p>
        </w:tc>
        <w:tc>
          <w:tcPr>
            <w:tcW w:w="432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649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648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415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387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392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412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539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617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623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639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594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766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649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648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43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shd w:val="clear" w:color="auto" w:fill="FFFF0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2,56</w:t>
            </w:r>
          </w:p>
        </w:tc>
        <w:tc>
          <w:tcPr>
            <w:tcW w:w="567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  <w:vertAlign w:val="superscript"/>
              </w:rPr>
              <w:t>1,09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9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549</w:t>
            </w:r>
          </w:p>
        </w:tc>
        <w:tc>
          <w:tcPr>
            <w:tcW w:w="424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552</w:t>
            </w:r>
          </w:p>
        </w:tc>
        <w:tc>
          <w:tcPr>
            <w:tcW w:w="432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540</w:t>
            </w:r>
          </w:p>
        </w:tc>
        <w:tc>
          <w:tcPr>
            <w:tcW w:w="56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49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65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79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156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206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254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451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469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332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380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465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548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55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81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12,19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17,27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11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397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428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469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437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74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96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98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93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128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166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172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311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315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469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437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56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26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83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84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567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48,83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12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359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372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392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376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124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171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319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401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298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276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359</w:t>
            </w:r>
          </w:p>
        </w:tc>
        <w:tc>
          <w:tcPr>
            <w:tcW w:w="567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331</w:t>
            </w:r>
          </w:p>
        </w:tc>
        <w:tc>
          <w:tcPr>
            <w:tcW w:w="42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331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425" w:type="dxa"/>
            <w:shd w:val="clear" w:color="auto" w:fill="9CC2E5" w:themeFill="accent1" w:themeFillTint="99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6" w:type="dxa"/>
            <w:shd w:val="clear" w:color="auto" w:fill="9CC2E5" w:themeFill="accent1" w:themeFillTint="99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26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FF0000"/>
                <w:sz w:val="16"/>
                <w:szCs w:val="16"/>
                <w:vertAlign w:val="superscript"/>
              </w:rPr>
            </w:pPr>
            <w:r w:rsidRPr="00B95B87">
              <w:rPr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43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3,357</w:t>
            </w:r>
          </w:p>
        </w:tc>
        <w:tc>
          <w:tcPr>
            <w:tcW w:w="567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3,26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13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414</w:t>
            </w:r>
          </w:p>
        </w:tc>
        <w:tc>
          <w:tcPr>
            <w:tcW w:w="424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445</w:t>
            </w:r>
          </w:p>
        </w:tc>
        <w:tc>
          <w:tcPr>
            <w:tcW w:w="432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438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54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38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73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282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283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286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278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289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291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398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56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41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102</w:t>
            </w:r>
          </w:p>
        </w:tc>
        <w:tc>
          <w:tcPr>
            <w:tcW w:w="43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98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35,66</w:t>
            </w:r>
          </w:p>
        </w:tc>
        <w:tc>
          <w:tcPr>
            <w:tcW w:w="567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35,25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14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201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210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319</w:t>
            </w:r>
          </w:p>
        </w:tc>
        <w:tc>
          <w:tcPr>
            <w:tcW w:w="56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326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319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326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140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138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319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326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163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165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319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26" w:type="dxa"/>
            <w:shd w:val="clear" w:color="auto" w:fill="9CC2E5" w:themeFill="accent1" w:themeFillTint="99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0,6265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5,52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15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390</w:t>
            </w:r>
          </w:p>
        </w:tc>
        <w:tc>
          <w:tcPr>
            <w:tcW w:w="424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390</w:t>
            </w:r>
          </w:p>
        </w:tc>
        <w:tc>
          <w:tcPr>
            <w:tcW w:w="432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377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334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390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195</w:t>
            </w:r>
          </w:p>
        </w:tc>
        <w:tc>
          <w:tcPr>
            <w:tcW w:w="430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141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150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360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315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173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57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350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330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208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334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26" w:type="dxa"/>
            <w:shd w:val="clear" w:color="auto" w:fill="BDD6EE" w:themeFill="accent1" w:themeFillTint="66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8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0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3,46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42,10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школа 17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293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328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348</w:t>
            </w:r>
          </w:p>
        </w:tc>
        <w:tc>
          <w:tcPr>
            <w:tcW w:w="56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352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262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268</w:t>
            </w:r>
          </w:p>
        </w:tc>
        <w:tc>
          <w:tcPr>
            <w:tcW w:w="42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257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273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272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271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287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284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56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167</w:t>
            </w:r>
          </w:p>
        </w:tc>
        <w:tc>
          <w:tcPr>
            <w:tcW w:w="567" w:type="dxa"/>
            <w:shd w:val="clear" w:color="auto" w:fill="FFFF0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173</w:t>
            </w:r>
          </w:p>
        </w:tc>
        <w:tc>
          <w:tcPr>
            <w:tcW w:w="567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168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183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64,5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64,5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65,36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67,03</w:t>
            </w:r>
          </w:p>
        </w:tc>
      </w:tr>
      <w:tr w:rsidR="00360CBA" w:rsidRPr="003252CA" w:rsidTr="008314EE">
        <w:trPr>
          <w:trHeight w:val="53"/>
        </w:trPr>
        <w:tc>
          <w:tcPr>
            <w:tcW w:w="705" w:type="dxa"/>
            <w:shd w:val="clear" w:color="auto" w:fill="auto"/>
            <w:noWrap/>
            <w:hideMark/>
          </w:tcPr>
          <w:p w:rsidR="00360CBA" w:rsidRPr="00B95B87" w:rsidRDefault="00360CBA" w:rsidP="008314EE">
            <w:pPr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ИТОГО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5397</w:t>
            </w:r>
          </w:p>
        </w:tc>
        <w:tc>
          <w:tcPr>
            <w:tcW w:w="424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5580</w:t>
            </w:r>
          </w:p>
        </w:tc>
        <w:tc>
          <w:tcPr>
            <w:tcW w:w="432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5676</w:t>
            </w:r>
          </w:p>
        </w:tc>
        <w:tc>
          <w:tcPr>
            <w:tcW w:w="560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5528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1488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1543</w:t>
            </w:r>
          </w:p>
        </w:tc>
        <w:tc>
          <w:tcPr>
            <w:tcW w:w="430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1635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1687</w:t>
            </w:r>
          </w:p>
        </w:tc>
        <w:tc>
          <w:tcPr>
            <w:tcW w:w="421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2974</w:t>
            </w:r>
          </w:p>
        </w:tc>
        <w:tc>
          <w:tcPr>
            <w:tcW w:w="425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3289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3452</w:t>
            </w:r>
          </w:p>
        </w:tc>
        <w:tc>
          <w:tcPr>
            <w:tcW w:w="425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3366</w:t>
            </w:r>
          </w:p>
        </w:tc>
        <w:tc>
          <w:tcPr>
            <w:tcW w:w="425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4167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4288</w:t>
            </w:r>
          </w:p>
        </w:tc>
        <w:tc>
          <w:tcPr>
            <w:tcW w:w="426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4730</w:t>
            </w:r>
          </w:p>
        </w:tc>
        <w:tc>
          <w:tcPr>
            <w:tcW w:w="425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4906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105</w:t>
            </w:r>
          </w:p>
        </w:tc>
        <w:tc>
          <w:tcPr>
            <w:tcW w:w="425" w:type="dxa"/>
            <w:shd w:val="clear" w:color="auto" w:fill="FFFF0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145</w:t>
            </w:r>
          </w:p>
        </w:tc>
        <w:tc>
          <w:tcPr>
            <w:tcW w:w="566" w:type="dxa"/>
            <w:shd w:val="clear" w:color="auto" w:fill="FFFF00"/>
            <w:noWrap/>
          </w:tcPr>
          <w:p w:rsidR="00360CBA" w:rsidRPr="00B95B87" w:rsidRDefault="00360CBA" w:rsidP="008314EE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133</w:t>
            </w:r>
          </w:p>
        </w:tc>
        <w:tc>
          <w:tcPr>
            <w:tcW w:w="426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113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112</w:t>
            </w:r>
          </w:p>
        </w:tc>
        <w:tc>
          <w:tcPr>
            <w:tcW w:w="568" w:type="dxa"/>
            <w:shd w:val="clear" w:color="auto" w:fill="92D050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168</w:t>
            </w:r>
          </w:p>
        </w:tc>
        <w:tc>
          <w:tcPr>
            <w:tcW w:w="426" w:type="dxa"/>
            <w:shd w:val="clear" w:color="auto" w:fill="FFFF0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145</w:t>
            </w:r>
          </w:p>
        </w:tc>
        <w:tc>
          <w:tcPr>
            <w:tcW w:w="427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351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393</w:t>
            </w:r>
          </w:p>
        </w:tc>
        <w:tc>
          <w:tcPr>
            <w:tcW w:w="567" w:type="dxa"/>
            <w:shd w:val="clear" w:color="auto" w:fill="92D050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509</w:t>
            </w:r>
          </w:p>
        </w:tc>
        <w:tc>
          <w:tcPr>
            <w:tcW w:w="430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768</w:t>
            </w:r>
          </w:p>
        </w:tc>
        <w:tc>
          <w:tcPr>
            <w:tcW w:w="424" w:type="dxa"/>
            <w:shd w:val="clear" w:color="auto" w:fill="auto"/>
            <w:noWrap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92D050"/>
            <w:noWrap/>
            <w:hideMark/>
          </w:tcPr>
          <w:p w:rsidR="00360CBA" w:rsidRPr="00B95B87" w:rsidRDefault="00360CBA" w:rsidP="008314E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709" w:type="dxa"/>
            <w:shd w:val="clear" w:color="auto" w:fill="92D050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14,74</w:t>
            </w:r>
          </w:p>
        </w:tc>
        <w:tc>
          <w:tcPr>
            <w:tcW w:w="567" w:type="dxa"/>
            <w:shd w:val="clear" w:color="auto" w:fill="92D050"/>
            <w:vAlign w:val="bottom"/>
          </w:tcPr>
          <w:p w:rsidR="00360CBA" w:rsidRPr="00B95B87" w:rsidRDefault="00360CBA" w:rsidP="008314EE">
            <w:pPr>
              <w:jc w:val="right"/>
              <w:rPr>
                <w:color w:val="000000"/>
                <w:sz w:val="16"/>
                <w:szCs w:val="16"/>
                <w:vertAlign w:val="superscript"/>
              </w:rPr>
            </w:pPr>
            <w:r w:rsidRPr="00B95B87">
              <w:rPr>
                <w:color w:val="000000"/>
                <w:sz w:val="16"/>
                <w:szCs w:val="16"/>
                <w:vertAlign w:val="superscript"/>
              </w:rPr>
              <w:t>22,81</w:t>
            </w:r>
          </w:p>
        </w:tc>
      </w:tr>
    </w:tbl>
    <w:p w:rsidR="00360CBA" w:rsidRDefault="00360CBA" w:rsidP="00360CBA"/>
    <w:p w:rsidR="00AF0904" w:rsidRDefault="00AF0904"/>
    <w:sectPr w:rsidR="00AF0904" w:rsidSect="00C34C6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BA"/>
    <w:rsid w:val="00360CBA"/>
    <w:rsid w:val="00AF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B9AD"/>
  <w15:chartTrackingRefBased/>
  <w15:docId w15:val="{08A7F78C-003A-4797-B1B1-AEEA262F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MI_Voronkova</dc:creator>
  <cp:keywords/>
  <dc:description/>
  <cp:lastModifiedBy>MI_Voronkova</cp:lastModifiedBy>
  <cp:revision>1</cp:revision>
  <dcterms:created xsi:type="dcterms:W3CDTF">2025-10-14T01:23:00Z</dcterms:created>
  <dcterms:modified xsi:type="dcterms:W3CDTF">2025-10-14T01:24:00Z</dcterms:modified>
</cp:coreProperties>
</file>